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99" w:rsidRDefault="00D33A99" w:rsidP="00D33A99">
      <w:pPr>
        <w:spacing w:before="100" w:after="100"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Kategorie Vereinsgründung / Unterkategorie Der e.V. / Werkzeug</w:t>
      </w:r>
    </w:p>
    <w:p w:rsidR="00EA54D9" w:rsidRDefault="00EA54D9" w:rsidP="00D33A99">
      <w:pPr>
        <w:pStyle w:val="ZentriertGro"/>
        <w:spacing w:after="60"/>
        <w:jc w:val="left"/>
        <w:rPr>
          <w:rFonts w:ascii="Arial" w:hAnsi="Arial" w:cs="Arial"/>
        </w:rPr>
      </w:pPr>
    </w:p>
    <w:p w:rsidR="00D33A99" w:rsidRDefault="00D33A99" w:rsidP="00A85C9F">
      <w:pPr>
        <w:pStyle w:val="ZentriertGro"/>
        <w:spacing w:after="60"/>
        <w:rPr>
          <w:rFonts w:ascii="Arial" w:hAnsi="Arial" w:cs="Arial"/>
        </w:rPr>
      </w:pPr>
    </w:p>
    <w:p w:rsidR="00D33A99" w:rsidRPr="005F2723" w:rsidRDefault="00D33A99" w:rsidP="00A85C9F">
      <w:pPr>
        <w:pStyle w:val="ZentriertGro"/>
        <w:spacing w:after="60"/>
        <w:rPr>
          <w:rFonts w:ascii="Arial" w:hAnsi="Arial" w:cs="Arial"/>
        </w:rPr>
      </w:pPr>
    </w:p>
    <w:p w:rsidR="00EA54D9" w:rsidRPr="005F2723" w:rsidRDefault="00EA54D9" w:rsidP="00A85C9F">
      <w:pPr>
        <w:pStyle w:val="ZentriertGro"/>
        <w:spacing w:after="60"/>
        <w:rPr>
          <w:rFonts w:ascii="Arial" w:hAnsi="Arial" w:cs="Arial"/>
          <w:b/>
        </w:rPr>
      </w:pPr>
      <w:r w:rsidRPr="005F2723">
        <w:rPr>
          <w:rFonts w:ascii="Arial" w:hAnsi="Arial" w:cs="Arial"/>
          <w:b/>
        </w:rPr>
        <w:t>Mustersatzung für einen gemeinnützigen eingetragenen Verein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  <w:b/>
        </w:rPr>
      </w:pP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§ 1 Name und Sitz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Der Verein soll in das Vereinsregister eingetragen werden und heißt dann ...........................................</w:t>
      </w:r>
      <w:r w:rsidR="00E72ECD">
        <w:rPr>
          <w:rFonts w:ascii="Arial" w:hAnsi="Arial" w:cs="Arial"/>
        </w:rPr>
        <w:t>............................ e.</w:t>
      </w:r>
      <w:r w:rsidRPr="005F2723">
        <w:rPr>
          <w:rFonts w:ascii="Arial" w:hAnsi="Arial" w:cs="Arial"/>
        </w:rPr>
        <w:t xml:space="preserve">V. 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Er hat seinen Sitz in ...............................................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Geschäftsjahr ist das Kalenderjahr.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§ 2 Vereinszweck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Zweck des Vereins ist ................................................................................. ....................................................................................................................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 xml:space="preserve">Er verfolgt ausschließlich und unmittelbar / gemeinnützige / mildtätige / kirchliche / Zwecke </w:t>
      </w:r>
      <w:r w:rsidRPr="005F2723">
        <w:rPr>
          <w:rFonts w:ascii="Arial" w:hAnsi="Arial" w:cs="Arial"/>
          <w:i/>
        </w:rPr>
        <w:t>(nicht verfolgte Zwecke streichen)</w:t>
      </w:r>
      <w:r w:rsidRPr="005F2723">
        <w:rPr>
          <w:rFonts w:ascii="Arial" w:hAnsi="Arial" w:cs="Arial"/>
        </w:rPr>
        <w:t xml:space="preserve"> im Sinne des Abschnitts ”Steuerbegünstigte Zwecke” der Abgabenordnung.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 xml:space="preserve">Der Satzungszweck wird verwirklicht insbesondere durch ........................................ .............................................................................................................................. </w:t>
      </w:r>
      <w:r w:rsidRPr="005F2723">
        <w:rPr>
          <w:rFonts w:ascii="Arial" w:hAnsi="Arial" w:cs="Arial"/>
        </w:rPr>
        <w:br/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§ 3 Selbstlosigkeit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Der Verein ist selbstlos tätig; er verfolgt nicht in erster Linie eigenwirtschaftliche Zwecke.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Mittel des Vereins dürfen nur für die satzungsmäßigen Zwecke verwendet werden. Die Mitglieder erhalten keine Zuwendungen aus Mitteln des Vereins.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Es darf keine Person durch Ausgaben, die dem Zweck der Körperschaft fremd sind oder durch unverhältnismäßig hohe Vergütungen begünstigt werden.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 xml:space="preserve">§ 4 Mitgliedschaft 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 xml:space="preserve">Mitglied kann jede </w:t>
      </w:r>
      <w:r w:rsidR="006B5A00">
        <w:rPr>
          <w:rFonts w:ascii="Arial" w:hAnsi="Arial" w:cs="Arial"/>
        </w:rPr>
        <w:t>unbeschränkt geschäftsfähige</w:t>
      </w:r>
      <w:r w:rsidRPr="005F2723">
        <w:rPr>
          <w:rFonts w:ascii="Arial" w:hAnsi="Arial" w:cs="Arial"/>
        </w:rPr>
        <w:t xml:space="preserve"> natürliche oder juristische Person werden. Dem schriftlichen Aufnahmeantrag kann der Vorstand innerhalb eines Monats widersprechen.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Die Mitgliedschaft endet mit Tod, Austritt oder Ausschluss aus dem Verein.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Der Austritt kann nur zum Ende eines Ka</w:t>
      </w:r>
      <w:r w:rsidR="00E72ECD">
        <w:rPr>
          <w:rFonts w:ascii="Arial" w:hAnsi="Arial" w:cs="Arial"/>
        </w:rPr>
        <w:t>lenderjahres erfolgen und muss drei</w:t>
      </w:r>
      <w:r w:rsidRPr="005F2723">
        <w:rPr>
          <w:rFonts w:ascii="Arial" w:hAnsi="Arial" w:cs="Arial"/>
        </w:rPr>
        <w:t xml:space="preserve"> Monate vor dem Jahresende schriftlich mitgeteilt werden.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 xml:space="preserve">Es werden Mitgliedsbeiträge erhoben. Über die Fälligkeit und Höhe entscheidet die Mitgliederversammlung. 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Bei groben Verletzu</w:t>
      </w:r>
      <w:r w:rsidR="00E72ECD">
        <w:rPr>
          <w:rFonts w:ascii="Arial" w:hAnsi="Arial" w:cs="Arial"/>
        </w:rPr>
        <w:t>ngen der Vereinspflichten, zum Beispiel</w:t>
      </w:r>
      <w:r w:rsidRPr="005F2723">
        <w:rPr>
          <w:rFonts w:ascii="Arial" w:hAnsi="Arial" w:cs="Arial"/>
        </w:rPr>
        <w:t xml:space="preserve"> Nichtzahlung des Mitgliedsbeitrags trotz einmaliger Mahnung, kann der Vorstand den Ausschluss eines Mitglieds beschließen.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§ 5 Mitgliederversammlung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Die Mitgliederversammlung ist beschlussfähig, wenn sie ordnungsgemäß einberufen wurde.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Sie bestimmt Versammlungsleitung und Protokollführung.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 xml:space="preserve">Sie fasst mit der einfachen Mehrheit der anwesenden Mitglieder Beschlüsse. </w:t>
      </w:r>
    </w:p>
    <w:p w:rsidR="00AE2BC5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Satzungsänderungen, eine Änderung des Vereinszwecks, Umwandlung sowie eine Auflösun</w:t>
      </w:r>
      <w:r w:rsidR="00E72ECD">
        <w:rPr>
          <w:rFonts w:ascii="Arial" w:hAnsi="Arial" w:cs="Arial"/>
        </w:rPr>
        <w:t>g des Vereins bedürfen einer Zweidrittelm</w:t>
      </w:r>
      <w:r w:rsidRPr="005F2723">
        <w:rPr>
          <w:rFonts w:ascii="Arial" w:hAnsi="Arial" w:cs="Arial"/>
        </w:rPr>
        <w:t xml:space="preserve">ehrheit der anwesenden Mitglieder. 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Mitglieder, die sich der Stimme enthalten, werden behandelt wie nicht erschienene.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Die Beschlüsse der Mitgliederversammlung werden protokolliert.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Aufgaben der Mitgliederversammlung: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</w:p>
    <w:p w:rsidR="00EA54D9" w:rsidRPr="005F2723" w:rsidRDefault="00EA54D9" w:rsidP="00A85C9F">
      <w:pPr>
        <w:pStyle w:val="linksbndig"/>
        <w:numPr>
          <w:ilvl w:val="0"/>
          <w:numId w:val="1"/>
        </w:numPr>
        <w:tabs>
          <w:tab w:val="left" w:pos="720"/>
        </w:tabs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Bestimmung der Anzahl, Wahl, Abberufung und Entlastung des Vorstands</w:t>
      </w:r>
      <w:r w:rsidR="006B5A00">
        <w:rPr>
          <w:rFonts w:ascii="Arial" w:hAnsi="Arial" w:cs="Arial"/>
        </w:rPr>
        <w:t xml:space="preserve"> und der Kassenprüfung</w:t>
      </w:r>
    </w:p>
    <w:p w:rsidR="00EA54D9" w:rsidRPr="005F2723" w:rsidRDefault="00EA54D9" w:rsidP="00A85C9F">
      <w:pPr>
        <w:pStyle w:val="linksbndig"/>
        <w:numPr>
          <w:ilvl w:val="0"/>
          <w:numId w:val="1"/>
        </w:numPr>
        <w:tabs>
          <w:tab w:val="left" w:pos="720"/>
        </w:tabs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Entgegennahme des Jahresberichts des Vorstands und Beschlussf</w:t>
      </w:r>
      <w:r w:rsidR="00E72ECD">
        <w:rPr>
          <w:rFonts w:ascii="Arial" w:hAnsi="Arial" w:cs="Arial"/>
        </w:rPr>
        <w:t>assung über den Vereinshaushalt</w:t>
      </w:r>
    </w:p>
    <w:p w:rsidR="00EA54D9" w:rsidRPr="005F2723" w:rsidRDefault="00EA54D9" w:rsidP="00A85C9F">
      <w:pPr>
        <w:pStyle w:val="linksbndig"/>
        <w:numPr>
          <w:ilvl w:val="0"/>
          <w:numId w:val="1"/>
        </w:numPr>
        <w:tabs>
          <w:tab w:val="left" w:pos="720"/>
        </w:tabs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Satzungsänderungen, Änderungen des Vereinszwecks und Auflösung des Vereins</w:t>
      </w:r>
    </w:p>
    <w:p w:rsidR="00EA54D9" w:rsidRPr="005F2723" w:rsidRDefault="00EA54D9" w:rsidP="00A85C9F">
      <w:pPr>
        <w:pStyle w:val="linksbndig"/>
        <w:numPr>
          <w:ilvl w:val="0"/>
          <w:numId w:val="1"/>
        </w:numPr>
        <w:tabs>
          <w:tab w:val="left" w:pos="720"/>
        </w:tabs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Bestimmung der Anzahl und Wahl der Revisoren so</w:t>
      </w:r>
      <w:r w:rsidR="00E72ECD">
        <w:rPr>
          <w:rFonts w:ascii="Arial" w:hAnsi="Arial" w:cs="Arial"/>
        </w:rPr>
        <w:t>wie Entgegennahme deren Berichte</w:t>
      </w:r>
    </w:p>
    <w:p w:rsidR="00EA54D9" w:rsidRPr="005F2723" w:rsidRDefault="00440D64" w:rsidP="00A85C9F">
      <w:pPr>
        <w:pStyle w:val="linksbndig"/>
        <w:numPr>
          <w:ilvl w:val="0"/>
          <w:numId w:val="1"/>
        </w:numPr>
        <w:tabs>
          <w:tab w:val="left" w:pos="720"/>
        </w:tabs>
        <w:spacing w:after="60"/>
        <w:rPr>
          <w:rFonts w:ascii="Arial" w:hAnsi="Arial" w:cs="Arial"/>
        </w:rPr>
      </w:pPr>
      <w:r w:rsidRPr="00954C7F">
        <w:rPr>
          <w:rFonts w:ascii="Arial" w:hAnsi="Arial" w:cs="Arial"/>
        </w:rPr>
        <w:t>Die Mitgliederversammlung erlässt eine Beitragsordnung, die die Höhe der jährlich zu zahlenden Beiträge regelt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§ 6 Der Vorstand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 xml:space="preserve">Der vertretungsberechtigte Vorstand nach § 26 BGB besteht aus </w:t>
      </w:r>
      <w:r w:rsidR="00C41AE5">
        <w:rPr>
          <w:rFonts w:ascii="Arial" w:hAnsi="Arial" w:cs="Arial"/>
        </w:rPr>
        <w:t xml:space="preserve">mindestens </w:t>
      </w:r>
      <w:r w:rsidR="00561180">
        <w:rPr>
          <w:rFonts w:ascii="Arial" w:hAnsi="Arial" w:cs="Arial"/>
        </w:rPr>
        <w:t>dr</w:t>
      </w:r>
      <w:r w:rsidR="00C41AE5">
        <w:rPr>
          <w:rFonts w:ascii="Arial" w:hAnsi="Arial" w:cs="Arial"/>
        </w:rPr>
        <w:t>ei Personen</w:t>
      </w:r>
      <w:r w:rsidRPr="005F2723">
        <w:rPr>
          <w:rFonts w:ascii="Arial" w:hAnsi="Arial" w:cs="Arial"/>
        </w:rPr>
        <w:t>. Jedes Vorstandsmitglied ist einzeln zur Vertretung des Vereins berechtigt.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Die Mitgliederversammlung kann beschließen, ob und in welcher Anzahl weitere geschäftsführende, nicht vertretungsberechtigte Vorstandsmitglieder gewählt werden.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Der Vorstand ist für alle Vereinsangelegenheiten zuständig, die nicht durch Satzung ausdrücklich der Mitgliederversammlung zugewiesen sind.</w:t>
      </w:r>
    </w:p>
    <w:p w:rsidR="00AE2BC5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 xml:space="preserve">Er fasst Beschlüsse mit einfacher Mehrheit, hierüber werden schriftliche Protokolle angefertigt. 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 xml:space="preserve">Der Vorstand ist beschlussfähig, wenn mindestens zwei Vorstandsmitglieder anwesend sind, hiervon mindestens eines der vertretungsberechtigten Vorstandsmitglieder. 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Die einzelvertretungsberechtigten Vorstandsmitglieder sind an die Mehrheitsbeschlüsse des Vorstands gebunden.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Der Vorstand bleibt bi</w:t>
      </w:r>
      <w:r w:rsidR="005F2723">
        <w:rPr>
          <w:rFonts w:ascii="Arial" w:hAnsi="Arial" w:cs="Arial"/>
        </w:rPr>
        <w:t>s zur Wahl eines neuen Vorstand</w:t>
      </w:r>
      <w:r w:rsidRPr="005F2723">
        <w:rPr>
          <w:rFonts w:ascii="Arial" w:hAnsi="Arial" w:cs="Arial"/>
        </w:rPr>
        <w:t>s im Amt.</w:t>
      </w:r>
      <w:r w:rsidR="003108BE">
        <w:rPr>
          <w:rFonts w:ascii="Arial" w:hAnsi="Arial" w:cs="Arial"/>
        </w:rPr>
        <w:t xml:space="preserve"> Scheidet ein Vorstand vorzeitig aus, kann der verbleibende Vorstand einen Ersatzvorstand für die verbleibende Amtszeit bestimmen.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 xml:space="preserve">Vorstandsmitglieder </w:t>
      </w:r>
      <w:r w:rsidR="00561180">
        <w:rPr>
          <w:rFonts w:ascii="Arial" w:hAnsi="Arial" w:cs="Arial"/>
        </w:rPr>
        <w:t>können</w:t>
      </w:r>
      <w:r w:rsidR="00E72ECD">
        <w:rPr>
          <w:rFonts w:ascii="Arial" w:hAnsi="Arial" w:cs="Arial"/>
        </w:rPr>
        <w:t xml:space="preserve"> für i</w:t>
      </w:r>
      <w:r w:rsidRPr="005F2723">
        <w:rPr>
          <w:rFonts w:ascii="Arial" w:hAnsi="Arial" w:cs="Arial"/>
        </w:rPr>
        <w:t xml:space="preserve">hre Tätigkeit eine angemessene Vergütung </w:t>
      </w:r>
      <w:r w:rsidR="00561180">
        <w:rPr>
          <w:rFonts w:ascii="Arial" w:hAnsi="Arial" w:cs="Arial"/>
        </w:rPr>
        <w:t xml:space="preserve">oder eine Aufwandspauschale </w:t>
      </w:r>
      <w:r w:rsidRPr="005F2723">
        <w:rPr>
          <w:rFonts w:ascii="Arial" w:hAnsi="Arial" w:cs="Arial"/>
        </w:rPr>
        <w:t>erhalten.</w:t>
      </w:r>
      <w:r w:rsidR="00AE2BC5">
        <w:rPr>
          <w:rFonts w:ascii="Arial" w:hAnsi="Arial" w:cs="Arial"/>
        </w:rPr>
        <w:t xml:space="preserve"> Hierüber entscheidet die Mitgliederversammlung.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Der Vorstand ist berechtigt, einen Geschäftsführer mit der Erledigung der laufenden Vereinsgeschäfte zu betrauen.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 xml:space="preserve">Der Vorstand lädt schriftlich (per Post, Fax oder Email) zwei Wochen </w:t>
      </w:r>
      <w:r w:rsidR="005F2723" w:rsidRPr="005F2723">
        <w:rPr>
          <w:rFonts w:ascii="Arial" w:hAnsi="Arial" w:cs="Arial"/>
        </w:rPr>
        <w:t>im Voraus</w:t>
      </w:r>
      <w:r w:rsidRPr="005F2723">
        <w:rPr>
          <w:rFonts w:ascii="Arial" w:hAnsi="Arial" w:cs="Arial"/>
        </w:rPr>
        <w:t xml:space="preserve"> mindestens einmal im Jahr zur Mitgliederversammlung ein. Dabei ist die vom Vorstand festgesetzte Tagesordnung mitzuteilen.</w:t>
      </w:r>
    </w:p>
    <w:p w:rsidR="00EA54D9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lastRenderedPageBreak/>
        <w:t>Stehen der Eintragung im Vereinsregister oder der Anerkennung der Gemeinnützigkeit durch das zuständige Finanzamt bestimmte Satzungsinhalte entgegen, ist der Vorstand berechtigt, entsprechende Änderungen eigenständig durchzuführen.</w:t>
      </w:r>
    </w:p>
    <w:p w:rsidR="00E72ECD" w:rsidRDefault="00836866" w:rsidP="00A85C9F">
      <w:pPr>
        <w:pStyle w:val="linksbndig"/>
        <w:spacing w:after="60"/>
        <w:rPr>
          <w:rFonts w:ascii="Arial" w:hAnsi="Arial" w:cs="Arial"/>
        </w:rPr>
      </w:pPr>
      <w:r>
        <w:rPr>
          <w:rFonts w:ascii="Arial" w:hAnsi="Arial" w:cs="Arial"/>
        </w:rPr>
        <w:t>Der Vorstand kann sich eine Geschäftsordnung geben.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 xml:space="preserve">§ 7 </w:t>
      </w:r>
      <w:r w:rsidR="006B5A00">
        <w:rPr>
          <w:rFonts w:ascii="Arial" w:hAnsi="Arial" w:cs="Arial"/>
        </w:rPr>
        <w:t>Kassenprüfung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Die Mitgliederv</w:t>
      </w:r>
      <w:r w:rsidR="005B0F54">
        <w:rPr>
          <w:rFonts w:ascii="Arial" w:hAnsi="Arial" w:cs="Arial"/>
        </w:rPr>
        <w:t>ersammlung wählt mindestens eine</w:t>
      </w:r>
      <w:r w:rsidRPr="005F2723">
        <w:rPr>
          <w:rFonts w:ascii="Arial" w:hAnsi="Arial" w:cs="Arial"/>
        </w:rPr>
        <w:t xml:space="preserve">n </w:t>
      </w:r>
      <w:r w:rsidR="006B5A00">
        <w:rPr>
          <w:rFonts w:ascii="Arial" w:hAnsi="Arial" w:cs="Arial"/>
        </w:rPr>
        <w:t>K</w:t>
      </w:r>
      <w:r w:rsidR="005B0F54">
        <w:rPr>
          <w:rFonts w:ascii="Arial" w:hAnsi="Arial" w:cs="Arial"/>
        </w:rPr>
        <w:t>assenprüfer, diese</w:t>
      </w:r>
      <w:r w:rsidRPr="005F2723">
        <w:rPr>
          <w:rFonts w:ascii="Arial" w:hAnsi="Arial" w:cs="Arial"/>
        </w:rPr>
        <w:t xml:space="preserve"> muss nicht Mitglied des Vereins sein. Die Aufgaben sind die Rechnungsprüfung und die Überprüfung der Einhaltung der Vereinsbeschlüsse</w:t>
      </w:r>
      <w:r w:rsidR="00AE2BC5">
        <w:rPr>
          <w:rFonts w:ascii="Arial" w:hAnsi="Arial" w:cs="Arial"/>
        </w:rPr>
        <w:t xml:space="preserve"> und der Satzungsbestimmungen</w:t>
      </w:r>
      <w:r w:rsidRPr="005F2723">
        <w:rPr>
          <w:rFonts w:ascii="Arial" w:hAnsi="Arial" w:cs="Arial"/>
        </w:rPr>
        <w:t>.</w:t>
      </w:r>
      <w:r w:rsidR="006B5A00">
        <w:rPr>
          <w:rFonts w:ascii="Arial" w:hAnsi="Arial" w:cs="Arial"/>
        </w:rPr>
        <w:t xml:space="preserve"> Näheres kann eine von der Mitgliederversammlung beschlossene Prüfungsordnung regeln.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§ 8 Auflösung / Wegfall des steuerbegünstigten Zwecks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 xml:space="preserve">Bei Auflösung des Vereins oder bei Wegfall steuerbegünstigter Zwecke fällt das 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 xml:space="preserve">Vermögen des Vereins an den / die / das  ........................................................................... ......................................................................................................................................... </w:t>
      </w:r>
      <w:r w:rsidRPr="005F2723">
        <w:rPr>
          <w:rFonts w:ascii="Arial" w:hAnsi="Arial" w:cs="Arial"/>
          <w:i/>
        </w:rPr>
        <w:t>(Bezeichnung einer Körperschaft des öffentlichen Rechts oder einer anderen steuerbegünstigten Körperschaft),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 xml:space="preserve"> der / die / das es unmittelbar und ausschließlich für gemeinnützige, mildtätige oder kirc</w:t>
      </w:r>
      <w:r w:rsidR="00E72ECD">
        <w:rPr>
          <w:rFonts w:ascii="Arial" w:hAnsi="Arial" w:cs="Arial"/>
        </w:rPr>
        <w:t>hliche Zwecke zu verwenden hat.</w:t>
      </w: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</w:p>
    <w:p w:rsidR="00EA54D9" w:rsidRPr="005F2723" w:rsidRDefault="00EA54D9" w:rsidP="00A85C9F">
      <w:pPr>
        <w:pStyle w:val="linksbndig"/>
        <w:spacing w:after="60"/>
        <w:rPr>
          <w:rFonts w:ascii="Arial" w:hAnsi="Arial" w:cs="Arial"/>
        </w:rPr>
      </w:pPr>
    </w:p>
    <w:sectPr w:rsidR="00EA54D9" w:rsidRPr="005F2723" w:rsidSect="005F27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1134" w:right="1559" w:bottom="1134" w:left="1418" w:header="680" w:footer="680" w:gutter="0"/>
      <w:paperSrc w:first="30066" w:other="3006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2C7" w:rsidRDefault="00D902C7">
      <w:pPr>
        <w:spacing w:line="240" w:lineRule="auto"/>
      </w:pPr>
      <w:r>
        <w:separator/>
      </w:r>
    </w:p>
  </w:endnote>
  <w:endnote w:type="continuationSeparator" w:id="0">
    <w:p w:rsidR="00D902C7" w:rsidRDefault="00D90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CD" w:rsidRDefault="004345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F6" w:rsidRDefault="00897EF6">
    <w:pPr>
      <w:pStyle w:val="Fuzeile"/>
    </w:pPr>
    <w:r>
      <w:t xml:space="preserve">© </w:t>
    </w:r>
    <w:r w:rsidR="004345CD">
      <w:t xml:space="preserve">Vereinspraxis, </w:t>
    </w:r>
    <w:proofErr w:type="spellStart"/>
    <w:r>
      <w:t>IBPro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CD" w:rsidRDefault="004345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2C7" w:rsidRDefault="00D902C7">
      <w:pPr>
        <w:spacing w:line="240" w:lineRule="auto"/>
      </w:pPr>
      <w:r>
        <w:separator/>
      </w:r>
    </w:p>
  </w:footnote>
  <w:footnote w:type="continuationSeparator" w:id="0">
    <w:p w:rsidR="00D902C7" w:rsidRDefault="00D902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CD" w:rsidRDefault="004345C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F6" w:rsidRDefault="00897EF6">
    <w:pPr>
      <w:pStyle w:val="Kopfzeile"/>
      <w:jc w:val="center"/>
    </w:pPr>
    <w:r>
      <w:rPr>
        <w:rFonts w:ascii="Times New Roman" w:hAnsi="Times New Roman"/>
      </w:rPr>
      <w:t xml:space="preserve">Seite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D33A9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von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D33A99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CD" w:rsidRDefault="004345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008890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intFractionalCharacterWidth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23"/>
    <w:rsid w:val="00046BC0"/>
    <w:rsid w:val="000C0283"/>
    <w:rsid w:val="0014437A"/>
    <w:rsid w:val="002873BD"/>
    <w:rsid w:val="003108BE"/>
    <w:rsid w:val="003345FF"/>
    <w:rsid w:val="004345CD"/>
    <w:rsid w:val="00440D64"/>
    <w:rsid w:val="00561180"/>
    <w:rsid w:val="005B0F54"/>
    <w:rsid w:val="005D66C8"/>
    <w:rsid w:val="005F2295"/>
    <w:rsid w:val="005F2723"/>
    <w:rsid w:val="006B2295"/>
    <w:rsid w:val="006B5A00"/>
    <w:rsid w:val="00836866"/>
    <w:rsid w:val="0085291E"/>
    <w:rsid w:val="00897EF6"/>
    <w:rsid w:val="00A85C9F"/>
    <w:rsid w:val="00AE270B"/>
    <w:rsid w:val="00AE2BC5"/>
    <w:rsid w:val="00B5753B"/>
    <w:rsid w:val="00BA679B"/>
    <w:rsid w:val="00BF5E34"/>
    <w:rsid w:val="00C41AE5"/>
    <w:rsid w:val="00D12F8B"/>
    <w:rsid w:val="00D16FBE"/>
    <w:rsid w:val="00D33A99"/>
    <w:rsid w:val="00D86649"/>
    <w:rsid w:val="00D902C7"/>
    <w:rsid w:val="00E72ECD"/>
    <w:rsid w:val="00EA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44DDB-C522-4EBE-AA5F-A7DAD56E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overflowPunct w:val="0"/>
      <w:autoSpaceDE w:val="0"/>
      <w:autoSpaceDN w:val="0"/>
      <w:adjustRightInd w:val="0"/>
      <w:spacing w:line="250" w:lineRule="exact"/>
      <w:ind w:firstLine="284"/>
      <w:textAlignment w:val="baseline"/>
    </w:pPr>
    <w:rPr>
      <w:sz w:val="22"/>
    </w:rPr>
  </w:style>
  <w:style w:type="paragraph" w:styleId="berschrift1">
    <w:name w:val="heading 1"/>
    <w:basedOn w:val="Standard"/>
    <w:next w:val="Standard"/>
    <w:qFormat/>
    <w:pPr>
      <w:pageBreakBefore/>
      <w:spacing w:after="240"/>
      <w:ind w:firstLine="0"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pPr>
      <w:spacing w:before="240" w:after="240"/>
      <w:ind w:firstLine="0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einzug"/>
    <w:qFormat/>
    <w:pPr>
      <w:spacing w:before="120" w:after="120"/>
      <w:ind w:firstLine="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spacing w:before="60"/>
      <w:ind w:firstLine="0"/>
      <w:outlineLvl w:val="3"/>
    </w:pPr>
    <w:rPr>
      <w:rFonts w:ascii="Arial" w:hAnsi="Arial"/>
      <w:b/>
      <w:sz w:val="20"/>
    </w:rPr>
  </w:style>
  <w:style w:type="paragraph" w:styleId="berschrift5">
    <w:name w:val="heading 5"/>
    <w:basedOn w:val="Standard"/>
    <w:next w:val="Standardeinzug"/>
    <w:qFormat/>
    <w:pPr>
      <w:spacing w:line="240" w:lineRule="auto"/>
      <w:ind w:firstLine="0"/>
      <w:outlineLvl w:val="4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708"/>
    </w:pPr>
  </w:style>
  <w:style w:type="paragraph" w:styleId="Fuzeile">
    <w:name w:val="footer"/>
    <w:basedOn w:val="Standard"/>
    <w:semiHidden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enter" w:pos="4536"/>
        <w:tab w:val="right" w:pos="9072"/>
      </w:tabs>
      <w:spacing w:line="240" w:lineRule="auto"/>
      <w:ind w:firstLine="0"/>
    </w:pPr>
    <w:rPr>
      <w:rFonts w:ascii="CG Times" w:hAnsi="CG Times"/>
      <w:sz w:val="20"/>
    </w:rPr>
  </w:style>
  <w:style w:type="paragraph" w:styleId="Kopfzeile">
    <w:name w:val="header"/>
    <w:basedOn w:val="Standard"/>
    <w:semiHidden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enter" w:pos="4819"/>
        <w:tab w:val="right" w:pos="9071"/>
      </w:tabs>
      <w:spacing w:line="240" w:lineRule="auto"/>
      <w:ind w:firstLine="0"/>
    </w:pPr>
    <w:rPr>
      <w:rFonts w:ascii="CG Times" w:hAnsi="CG Times"/>
      <w:sz w:val="20"/>
    </w:rPr>
  </w:style>
  <w:style w:type="paragraph" w:styleId="Funotentext">
    <w:name w:val="footnote text"/>
    <w:basedOn w:val="Standard"/>
    <w:semiHidden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</w:tabs>
      <w:spacing w:line="240" w:lineRule="auto"/>
      <w:ind w:firstLine="0"/>
    </w:pPr>
    <w:rPr>
      <w:rFonts w:ascii="CG Times" w:hAnsi="CG Times"/>
      <w:sz w:val="20"/>
    </w:rPr>
  </w:style>
  <w:style w:type="paragraph" w:customStyle="1" w:styleId="linksbndig">
    <w:name w:val="linksbündig"/>
    <w:basedOn w:val="Standard"/>
    <w:pPr>
      <w:spacing w:after="20" w:line="260" w:lineRule="exact"/>
      <w:ind w:firstLine="0"/>
    </w:pPr>
  </w:style>
  <w:style w:type="paragraph" w:customStyle="1" w:styleId="ZentriertGro">
    <w:name w:val="Zentriert Groß"/>
    <w:basedOn w:val="Standard"/>
    <w:pPr>
      <w:spacing w:after="20" w:line="280" w:lineRule="exact"/>
      <w:ind w:firstLine="0"/>
      <w:jc w:val="center"/>
    </w:pPr>
    <w:rPr>
      <w:sz w:val="24"/>
    </w:rPr>
  </w:style>
  <w:style w:type="paragraph" w:customStyle="1" w:styleId="Leerzeile">
    <w:name w:val="Leerzeile"/>
    <w:basedOn w:val="OhneEinzug"/>
    <w:next w:val="OhneEinzug"/>
    <w:pPr>
      <w:spacing w:line="112" w:lineRule="atLeast"/>
    </w:pPr>
  </w:style>
  <w:style w:type="paragraph" w:customStyle="1" w:styleId="OhneEinzug">
    <w:name w:val="Ohne Einzug"/>
    <w:basedOn w:val="Standard"/>
    <w:next w:val="Standar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left" w:pos="283"/>
        <w:tab w:val="left" w:pos="454"/>
      </w:tabs>
      <w:spacing w:line="240" w:lineRule="auto"/>
      <w:ind w:firstLine="0"/>
      <w:jc w:val="both"/>
    </w:pPr>
    <w:rPr>
      <w:rFonts w:ascii="Century Schoolbook" w:hAnsi="Century Schoolbook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34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5328</Characters>
  <Application>Microsoft Office Word</Application>
  <DocSecurity>0</DocSecurity>
  <Lines>44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Aus dem Ratgeber Vereinspraxis</vt:lpstr>
      </vt:variant>
      <vt:variant>
        <vt:i4>0</vt:i4>
      </vt:variant>
    </vt:vector>
  </HeadingPairs>
  <TitlesOfParts>
    <vt:vector size="1" baseType="lpstr">
      <vt:lpstr>Aus dem Ratgeber Vereinspraxis</vt:lpstr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 dem Ratgeber Vereinspraxis</dc:title>
  <dc:subject/>
  <dc:creator>pc08</dc:creator>
  <cp:keywords/>
  <cp:lastModifiedBy>Aline Liebenberg</cp:lastModifiedBy>
  <cp:revision>5</cp:revision>
  <cp:lastPrinted>2015-01-23T14:27:00Z</cp:lastPrinted>
  <dcterms:created xsi:type="dcterms:W3CDTF">2015-03-25T19:37:00Z</dcterms:created>
  <dcterms:modified xsi:type="dcterms:W3CDTF">2015-04-03T11:01:00Z</dcterms:modified>
</cp:coreProperties>
</file>